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516D" w14:textId="1068DE49" w:rsidR="00FA6128" w:rsidRPr="006327EF" w:rsidRDefault="00257861" w:rsidP="00FA6128">
      <w:pPr>
        <w:rPr>
          <w:b/>
          <w:bCs/>
          <w:sz w:val="28"/>
          <w:szCs w:val="28"/>
        </w:rPr>
      </w:pPr>
      <w:r>
        <w:rPr>
          <w:b/>
          <w:bCs/>
          <w:noProof/>
          <w:sz w:val="28"/>
          <w:szCs w:val="28"/>
        </w:rPr>
        <w:drawing>
          <wp:anchor distT="0" distB="0" distL="114300" distR="114300" simplePos="0" relativeHeight="251659264" behindDoc="0" locked="0" layoutInCell="1" allowOverlap="1" wp14:anchorId="22243FCF" wp14:editId="5E943920">
            <wp:simplePos x="0" y="0"/>
            <wp:positionH relativeFrom="column">
              <wp:posOffset>4465955</wp:posOffset>
            </wp:positionH>
            <wp:positionV relativeFrom="paragraph">
              <wp:posOffset>-639445</wp:posOffset>
            </wp:positionV>
            <wp:extent cx="76200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4">
                      <a:extLst>
                        <a:ext uri="{28A0092B-C50C-407E-A947-70E740481C1C}">
                          <a14:useLocalDpi xmlns:a14="http://schemas.microsoft.com/office/drawing/2010/main" val="0"/>
                        </a:ext>
                      </a:extLst>
                    </a:blip>
                    <a:stretch>
                      <a:fillRect/>
                    </a:stretch>
                  </pic:blipFill>
                  <pic:spPr>
                    <a:xfrm>
                      <a:off x="0" y="0"/>
                      <a:ext cx="762000" cy="723900"/>
                    </a:xfrm>
                    <a:prstGeom prst="rect">
                      <a:avLst/>
                    </a:prstGeom>
                  </pic:spPr>
                </pic:pic>
              </a:graphicData>
            </a:graphic>
            <wp14:sizeRelH relativeFrom="page">
              <wp14:pctWidth>0</wp14:pctWidth>
            </wp14:sizeRelH>
            <wp14:sizeRelV relativeFrom="page">
              <wp14:pctHeight>0</wp14:pctHeight>
            </wp14:sizeRelV>
          </wp:anchor>
        </w:drawing>
      </w:r>
      <w:r w:rsidR="00FA6128" w:rsidRPr="006327EF">
        <w:rPr>
          <w:b/>
          <w:bCs/>
          <w:sz w:val="28"/>
          <w:szCs w:val="28"/>
        </w:rPr>
        <w:t xml:space="preserve">Faktaark </w:t>
      </w:r>
      <w:proofErr w:type="spellStart"/>
      <w:r w:rsidR="00FA6128" w:rsidRPr="006327EF">
        <w:rPr>
          <w:b/>
          <w:bCs/>
          <w:sz w:val="28"/>
          <w:szCs w:val="28"/>
        </w:rPr>
        <w:t>nr</w:t>
      </w:r>
      <w:proofErr w:type="spellEnd"/>
      <w:r w:rsidR="00FA6128" w:rsidRPr="006327EF">
        <w:rPr>
          <w:b/>
          <w:bCs/>
          <w:sz w:val="28"/>
          <w:szCs w:val="28"/>
        </w:rPr>
        <w:t xml:space="preserve"> </w:t>
      </w:r>
      <w:r w:rsidR="008929AF">
        <w:rPr>
          <w:b/>
          <w:bCs/>
          <w:sz w:val="28"/>
          <w:szCs w:val="28"/>
        </w:rPr>
        <w:t>3</w:t>
      </w:r>
      <w:r w:rsidR="00FA6128" w:rsidRPr="006327EF">
        <w:rPr>
          <w:b/>
          <w:bCs/>
          <w:sz w:val="28"/>
          <w:szCs w:val="28"/>
        </w:rPr>
        <w:t xml:space="preserve">: </w:t>
      </w:r>
      <w:r w:rsidR="0072617A">
        <w:rPr>
          <w:b/>
          <w:bCs/>
          <w:sz w:val="28"/>
          <w:szCs w:val="28"/>
        </w:rPr>
        <w:t>M</w:t>
      </w:r>
      <w:r w:rsidR="00FA6128" w:rsidRPr="006327EF">
        <w:rPr>
          <w:b/>
          <w:bCs/>
          <w:sz w:val="28"/>
          <w:szCs w:val="28"/>
        </w:rPr>
        <w:t xml:space="preserve">iljøvennlig </w:t>
      </w:r>
      <w:r w:rsidR="00FA6128" w:rsidRPr="006327EF">
        <w:rPr>
          <w:b/>
          <w:bCs/>
          <w:sz w:val="28"/>
          <w:szCs w:val="28"/>
        </w:rPr>
        <w:t>samferdsel</w:t>
      </w:r>
    </w:p>
    <w:p w14:paraId="25764057" w14:textId="585D1684" w:rsidR="00FA6128" w:rsidRDefault="00830490" w:rsidP="00830490">
      <w:pPr>
        <w:rPr>
          <w:b/>
          <w:bCs/>
        </w:rPr>
      </w:pPr>
      <w:r>
        <w:rPr>
          <w:b/>
          <w:bCs/>
        </w:rPr>
        <w:t>E</w:t>
      </w:r>
      <w:r w:rsidR="00233EFD" w:rsidRPr="00233EFD">
        <w:rPr>
          <w:b/>
          <w:bCs/>
        </w:rPr>
        <w:t xml:space="preserve">t skifte fra fossilbiler til elbiler </w:t>
      </w:r>
      <w:r w:rsidR="001D2334">
        <w:rPr>
          <w:b/>
          <w:bCs/>
        </w:rPr>
        <w:t xml:space="preserve">er </w:t>
      </w:r>
      <w:r w:rsidR="00233EFD" w:rsidRPr="00233EFD">
        <w:rPr>
          <w:b/>
          <w:bCs/>
        </w:rPr>
        <w:t>nødvendig, men ikke tilstrekkelig. Elbiler tar like mye plass, bruker like mye råstoff og legger igjen like mye mikroplast.</w:t>
      </w:r>
      <w:r w:rsidR="00233EFD">
        <w:rPr>
          <w:b/>
          <w:bCs/>
        </w:rPr>
        <w:t xml:space="preserve"> </w:t>
      </w:r>
      <w:r w:rsidR="00C116A1">
        <w:rPr>
          <w:b/>
          <w:bCs/>
        </w:rPr>
        <w:t>En ø</w:t>
      </w:r>
      <w:r w:rsidR="00FA6128" w:rsidRPr="006327EF">
        <w:rPr>
          <w:b/>
          <w:bCs/>
        </w:rPr>
        <w:t>kologisk ansvarlig transportpolitik</w:t>
      </w:r>
      <w:r>
        <w:rPr>
          <w:b/>
          <w:bCs/>
        </w:rPr>
        <w:t xml:space="preserve">k må </w:t>
      </w:r>
      <w:r w:rsidR="00FA6128" w:rsidRPr="006327EF">
        <w:rPr>
          <w:b/>
          <w:bCs/>
        </w:rPr>
        <w:t>prioritere</w:t>
      </w:r>
      <w:r w:rsidR="00FA6128" w:rsidRPr="006327EF">
        <w:rPr>
          <w:b/>
          <w:bCs/>
        </w:rPr>
        <w:t xml:space="preserve"> </w:t>
      </w:r>
      <w:r w:rsidR="00EA43A0">
        <w:rPr>
          <w:b/>
          <w:bCs/>
        </w:rPr>
        <w:t xml:space="preserve">energieffektive </w:t>
      </w:r>
      <w:r w:rsidR="00FA6128" w:rsidRPr="006327EF">
        <w:rPr>
          <w:b/>
          <w:bCs/>
        </w:rPr>
        <w:t>jernbane</w:t>
      </w:r>
      <w:r w:rsidR="00FA6128" w:rsidRPr="006327EF">
        <w:rPr>
          <w:b/>
          <w:bCs/>
        </w:rPr>
        <w:t>r – ikke ressursødende motorveier</w:t>
      </w:r>
      <w:r w:rsidR="006327EF">
        <w:rPr>
          <w:b/>
          <w:bCs/>
        </w:rPr>
        <w:t xml:space="preserve"> og forurensende luftfart.</w:t>
      </w:r>
    </w:p>
    <w:p w14:paraId="4D8CDD1F" w14:textId="11CC998E" w:rsidR="0057526E" w:rsidRDefault="001D2334" w:rsidP="00FA6128">
      <w:pPr>
        <w:rPr>
          <w:b/>
          <w:bCs/>
        </w:rPr>
      </w:pPr>
      <w:r>
        <w:rPr>
          <w:noProof/>
        </w:rPr>
        <w:drawing>
          <wp:anchor distT="0" distB="0" distL="114300" distR="114300" simplePos="0" relativeHeight="251658240" behindDoc="0" locked="0" layoutInCell="1" allowOverlap="1" wp14:anchorId="2DC02D8C" wp14:editId="24A9A1BE">
            <wp:simplePos x="0" y="0"/>
            <wp:positionH relativeFrom="margin">
              <wp:align>center</wp:align>
            </wp:positionH>
            <wp:positionV relativeFrom="paragraph">
              <wp:posOffset>231775</wp:posOffset>
            </wp:positionV>
            <wp:extent cx="5295900" cy="2679700"/>
            <wp:effectExtent l="0" t="0" r="0" b="635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377AE" w14:textId="77777777" w:rsidR="00830490" w:rsidRDefault="00830490" w:rsidP="00FA6128"/>
    <w:p w14:paraId="39099237" w14:textId="4B9AD6B5" w:rsidR="006E6A98" w:rsidRDefault="00AC3523" w:rsidP="00FA6128">
      <w:r w:rsidRPr="00AC3523">
        <w:t xml:space="preserve">Fly bruker 11 ganger så mye energi som </w:t>
      </w:r>
      <w:proofErr w:type="spellStart"/>
      <w:r w:rsidRPr="00AC3523">
        <w:t>hø</w:t>
      </w:r>
      <w:r w:rsidR="006E6A98">
        <w:t>g</w:t>
      </w:r>
      <w:r w:rsidRPr="00AC3523">
        <w:t>fartstog</w:t>
      </w:r>
      <w:proofErr w:type="spellEnd"/>
      <w:r w:rsidRPr="00AC3523">
        <w:t xml:space="preserve">, elbil 2–3 ganger så mye. Lastebil på hydrogen bruker rundt 7 ganger så mye energi per </w:t>
      </w:r>
      <w:proofErr w:type="spellStart"/>
      <w:r w:rsidRPr="00AC3523">
        <w:t>tonnkm</w:t>
      </w:r>
      <w:proofErr w:type="spellEnd"/>
      <w:r w:rsidRPr="00AC3523">
        <w:t xml:space="preserve"> som godstog i 120 km/t på en moderne bane. </w:t>
      </w:r>
    </w:p>
    <w:p w14:paraId="2ED47913" w14:textId="063EFA00" w:rsidR="00AC3523" w:rsidRDefault="00AC3523" w:rsidP="00FA6128">
      <w:r w:rsidRPr="00AC3523">
        <w:t xml:space="preserve">I EU står jernbanen for 0,5 % av transportrelaterte klimagassutslipp, </w:t>
      </w:r>
      <w:r>
        <w:t>mens</w:t>
      </w:r>
      <w:r w:rsidRPr="00AC3523">
        <w:t xml:space="preserve"> transportytelsen er 7,8 % av persontransporten og 18.7 % av godstransporten.</w:t>
      </w:r>
    </w:p>
    <w:p w14:paraId="09ED70A7" w14:textId="69ADC022" w:rsidR="006E6A98" w:rsidRDefault="00E37B1C" w:rsidP="00FA6128">
      <w:r>
        <w:t xml:space="preserve">Elbil-revolusjonen har bidratt til å legitimere </w:t>
      </w:r>
      <w:r w:rsidR="00FA6128">
        <w:t>en massiv utbygging a</w:t>
      </w:r>
      <w:r w:rsidR="0080229D">
        <w:t xml:space="preserve">v </w:t>
      </w:r>
      <w:r w:rsidR="00FA6128">
        <w:t>motorveier</w:t>
      </w:r>
      <w:r>
        <w:t xml:space="preserve">, </w:t>
      </w:r>
      <w:r w:rsidR="00226AB7">
        <w:t xml:space="preserve">på bekostning av baneløsninger, </w:t>
      </w:r>
      <w:r>
        <w:t>med store skader på</w:t>
      </w:r>
      <w:r w:rsidR="00233EFD">
        <w:t xml:space="preserve"> </w:t>
      </w:r>
      <w:r w:rsidR="0080229D">
        <w:t>natur og landskap</w:t>
      </w:r>
      <w:r w:rsidR="00FA6128">
        <w:t xml:space="preserve">. </w:t>
      </w:r>
      <w:r w:rsidR="0080229D">
        <w:t>Ø</w:t>
      </w:r>
      <w:r w:rsidR="0080229D" w:rsidRPr="0080229D">
        <w:t>kt trafikk</w:t>
      </w:r>
      <w:r w:rsidR="0080229D">
        <w:t xml:space="preserve"> </w:t>
      </w:r>
      <w:r w:rsidR="0080229D" w:rsidRPr="0080229D">
        <w:t>føre</w:t>
      </w:r>
      <w:r w:rsidR="0080229D">
        <w:t>r</w:t>
      </w:r>
      <w:r w:rsidR="0080229D" w:rsidRPr="0080229D">
        <w:t xml:space="preserve"> til ytterligere veiutvidelser seinere. Moderne dobbeltsporete baner har samme kapasitet som en 12- til 16-felts vei</w:t>
      </w:r>
      <w:r w:rsidR="00085071">
        <w:t>.</w:t>
      </w:r>
    </w:p>
    <w:p w14:paraId="3089DDB7" w14:textId="75344916" w:rsidR="00440377" w:rsidRDefault="00085071" w:rsidP="00FA6128">
      <w:r>
        <w:t>Lu</w:t>
      </w:r>
      <w:r w:rsidR="00440377" w:rsidRPr="00440377">
        <w:t>ft</w:t>
      </w:r>
      <w:r w:rsidR="0080229D">
        <w:t>farten</w:t>
      </w:r>
      <w:r w:rsidR="00440377" w:rsidRPr="00440377">
        <w:t xml:space="preserve"> har hatt en sterk veks</w:t>
      </w:r>
      <w:r w:rsidR="003C6E01">
        <w:t xml:space="preserve">t – </w:t>
      </w:r>
      <w:r>
        <w:t>nor</w:t>
      </w:r>
      <w:r w:rsidR="00A01D96">
        <w:t>d</w:t>
      </w:r>
      <w:r>
        <w:t>menn</w:t>
      </w:r>
      <w:r w:rsidR="00233EFD" w:rsidRPr="00233EFD">
        <w:t xml:space="preserve"> flyr ti ganger mer enn folk i EU</w:t>
      </w:r>
      <w:r w:rsidR="0057526E">
        <w:t xml:space="preserve">. </w:t>
      </w:r>
      <w:r w:rsidR="004259AB">
        <w:t>Tar vi med alle luftfart</w:t>
      </w:r>
      <w:r w:rsidR="0080229D">
        <w:t>-</w:t>
      </w:r>
      <w:r w:rsidR="004259AB">
        <w:t>relaterte utslipp</w:t>
      </w:r>
      <w:r w:rsidR="0080229D">
        <w:t xml:space="preserve"> </w:t>
      </w:r>
      <w:r w:rsidR="004259AB">
        <w:t xml:space="preserve">utgjør det rundt 10 % av norske </w:t>
      </w:r>
      <w:r w:rsidR="0080229D">
        <w:t>CO</w:t>
      </w:r>
      <w:r w:rsidR="0080229D" w:rsidRPr="0080229D">
        <w:rPr>
          <w:vertAlign w:val="subscript"/>
        </w:rPr>
        <w:t>2</w:t>
      </w:r>
      <w:r w:rsidR="0080229D">
        <w:t>-</w:t>
      </w:r>
      <w:r w:rsidR="004259AB">
        <w:t>utslip</w:t>
      </w:r>
      <w:r w:rsidR="001D08A4">
        <w:t xml:space="preserve">p – ikke 2 % som </w:t>
      </w:r>
      <w:r w:rsidR="0080229D">
        <w:t xml:space="preserve">SSBs </w:t>
      </w:r>
      <w:r w:rsidR="001D08A4">
        <w:t>statistikk viser.</w:t>
      </w:r>
    </w:p>
    <w:p w14:paraId="12B451AA" w14:textId="48A5B889" w:rsidR="00FA6128" w:rsidRDefault="00EF0B94" w:rsidP="00FA6128">
      <w:r w:rsidRPr="00EF0B94">
        <w:t xml:space="preserve">I byene kan lettbaner ta over </w:t>
      </w:r>
      <w:r w:rsidR="00AC3523">
        <w:t>store deler</w:t>
      </w:r>
      <w:r w:rsidRPr="00EF0B94">
        <w:t xml:space="preserve"> av persontransporten.</w:t>
      </w:r>
      <w:r>
        <w:t xml:space="preserve"> </w:t>
      </w:r>
      <w:r w:rsidR="00AC3523">
        <w:t xml:space="preserve">Langdistanse </w:t>
      </w:r>
      <w:r w:rsidR="00FA6128">
        <w:t xml:space="preserve">baneforbindelser kan ikke begrenses til </w:t>
      </w:r>
      <w:r w:rsidR="001D2334">
        <w:t xml:space="preserve">de hundre år gamle </w:t>
      </w:r>
      <w:r w:rsidR="00FA6128">
        <w:t>linjene. Vi trenger en jernbaneplan for alle landsdeler, med sikte på å gjø</w:t>
      </w:r>
      <w:r w:rsidR="00AC3523">
        <w:t xml:space="preserve">re </w:t>
      </w:r>
      <w:r w:rsidR="00FA6128">
        <w:t>jernbane til ryggraden i det norske transportsystemet, både for personer og gods.</w:t>
      </w:r>
    </w:p>
    <w:p w14:paraId="18A53890" w14:textId="256C1CF2" w:rsidR="00085071" w:rsidRDefault="00085071" w:rsidP="00FA6128">
      <w:r>
        <w:t xml:space="preserve">Påstander om at </w:t>
      </w:r>
      <w:r w:rsidRPr="00085071">
        <w:t xml:space="preserve">om at det vil ta 35–60 år før utslipp under bygging </w:t>
      </w:r>
      <w:r>
        <w:t xml:space="preserve">av jernbane </w:t>
      </w:r>
      <w:r w:rsidRPr="00085071">
        <w:t>blir kompensert</w:t>
      </w:r>
      <w:r>
        <w:t xml:space="preserve">, er misvisende. </w:t>
      </w:r>
      <w:r w:rsidRPr="00085071">
        <w:t xml:space="preserve">Den Internasjonale Jernbaneunion (UIC) regner med </w:t>
      </w:r>
      <w:proofErr w:type="spellStart"/>
      <w:r>
        <w:t>ca</w:t>
      </w:r>
      <w:proofErr w:type="spellEnd"/>
      <w:r>
        <w:t xml:space="preserve"> 10 år</w:t>
      </w:r>
      <w:r w:rsidR="00A01D96">
        <w:t xml:space="preserve"> for høghastighetsbaner.</w:t>
      </w:r>
    </w:p>
    <w:p w14:paraId="4FECCA29" w14:textId="463B8A45" w:rsidR="00253379" w:rsidRDefault="00FA6128" w:rsidP="00FA6128">
      <w:r>
        <w:t xml:space="preserve">Samfunnsøkonomiske beregninger som premierer økende trafikk og verdsetter tidsbesparelse mer enn miljø, er foreldet. Vi trenger en infrastruktur tilpasset framtidas sirkulære økonomi og kravet til lavest mulig økologisk fotavtrykk. Løsninga er </w:t>
      </w:r>
      <w:r w:rsidR="00D77D06">
        <w:t xml:space="preserve">1) </w:t>
      </w:r>
      <w:r>
        <w:t xml:space="preserve">mindre transport og </w:t>
      </w:r>
      <w:r w:rsidR="00D77D06">
        <w:t xml:space="preserve">2) </w:t>
      </w:r>
      <w:r>
        <w:t>mer jernbane.</w:t>
      </w:r>
    </w:p>
    <w:p w14:paraId="1BE339D9" w14:textId="28D82959" w:rsidR="001D2334" w:rsidRPr="001D2334" w:rsidRDefault="001D2334" w:rsidP="00FA6128">
      <w:pPr>
        <w:rPr>
          <w:b/>
          <w:bCs/>
        </w:rPr>
      </w:pPr>
      <w:r w:rsidRPr="001D2334">
        <w:rPr>
          <w:b/>
          <w:bCs/>
        </w:rPr>
        <w:t>Vil du vite mer om jernbane og miljøvennlig sa</w:t>
      </w:r>
      <w:r>
        <w:rPr>
          <w:b/>
          <w:bCs/>
        </w:rPr>
        <w:t>m</w:t>
      </w:r>
      <w:r w:rsidRPr="001D2334">
        <w:rPr>
          <w:b/>
          <w:bCs/>
        </w:rPr>
        <w:t>ferdsel? Gå til:</w:t>
      </w:r>
      <w:r w:rsidRPr="001D2334">
        <w:rPr>
          <w:b/>
          <w:bCs/>
        </w:rPr>
        <w:br/>
      </w:r>
      <w:hyperlink r:id="rId6" w:history="1">
        <w:r w:rsidRPr="001D2334">
          <w:rPr>
            <w:rStyle w:val="Hyperkobling"/>
            <w:b/>
            <w:bCs/>
          </w:rPr>
          <w:t>https://www.besteforeldreaksjonen.no/samferdsel-for-framtida/</w:t>
        </w:r>
      </w:hyperlink>
      <w:r w:rsidRPr="001D2334">
        <w:rPr>
          <w:b/>
          <w:bCs/>
        </w:rPr>
        <w:t xml:space="preserve"> </w:t>
      </w:r>
    </w:p>
    <w:p w14:paraId="29A37272" w14:textId="49E2FBD6" w:rsidR="001D2334" w:rsidRPr="00FA6128" w:rsidRDefault="001D2334" w:rsidP="001D2334">
      <w:pPr>
        <w:jc w:val="center"/>
      </w:pPr>
      <w:r w:rsidRPr="001D2334">
        <w:rPr>
          <w:b/>
          <w:bCs/>
        </w:rPr>
        <w:t>Besteforeldrenes klimaaksjon, Postboks 1231 Vika, 0110 Oslo</w:t>
      </w:r>
    </w:p>
    <w:sectPr w:rsidR="001D2334" w:rsidRPr="00FA6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C2"/>
    <w:rsid w:val="00085071"/>
    <w:rsid w:val="00166818"/>
    <w:rsid w:val="001D08A4"/>
    <w:rsid w:val="001D2334"/>
    <w:rsid w:val="00226AB7"/>
    <w:rsid w:val="00233EFD"/>
    <w:rsid w:val="00253379"/>
    <w:rsid w:val="00257861"/>
    <w:rsid w:val="002626D1"/>
    <w:rsid w:val="00377C45"/>
    <w:rsid w:val="003C6E01"/>
    <w:rsid w:val="004259AB"/>
    <w:rsid w:val="00440377"/>
    <w:rsid w:val="004C21C2"/>
    <w:rsid w:val="0057526E"/>
    <w:rsid w:val="006327EF"/>
    <w:rsid w:val="006E6A98"/>
    <w:rsid w:val="0072617A"/>
    <w:rsid w:val="0080229D"/>
    <w:rsid w:val="00830490"/>
    <w:rsid w:val="008929AF"/>
    <w:rsid w:val="00A01D96"/>
    <w:rsid w:val="00A607D2"/>
    <w:rsid w:val="00AC3523"/>
    <w:rsid w:val="00C116A1"/>
    <w:rsid w:val="00D77D06"/>
    <w:rsid w:val="00E3339B"/>
    <w:rsid w:val="00E37B1C"/>
    <w:rsid w:val="00EA43A0"/>
    <w:rsid w:val="00EB3C7E"/>
    <w:rsid w:val="00EF0B94"/>
    <w:rsid w:val="00FA61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11E0"/>
  <w15:chartTrackingRefBased/>
  <w15:docId w15:val="{47571013-3B8D-42C8-A06C-0786E11E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66818"/>
    <w:rPr>
      <w:color w:val="0563C1" w:themeColor="hyperlink"/>
      <w:u w:val="single"/>
    </w:rPr>
  </w:style>
  <w:style w:type="character" w:styleId="Ulstomtale">
    <w:name w:val="Unresolved Mention"/>
    <w:basedOn w:val="Standardskriftforavsnitt"/>
    <w:uiPriority w:val="99"/>
    <w:semiHidden/>
    <w:unhideWhenUsed/>
    <w:rsid w:val="0016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steforeldreaksjonen.no/samferdsel-for-framtida/"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369</Words>
  <Characters>1853</Characters>
  <Application>Microsoft Office Word</Application>
  <DocSecurity>0</DocSecurity>
  <Lines>30</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17</cp:revision>
  <dcterms:created xsi:type="dcterms:W3CDTF">2022-01-03T12:16:00Z</dcterms:created>
  <dcterms:modified xsi:type="dcterms:W3CDTF">2022-01-04T09:57:00Z</dcterms:modified>
</cp:coreProperties>
</file>